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15" w:rsidRPr="00740F15" w:rsidRDefault="00740F15" w:rsidP="00740F15">
      <w:pPr>
        <w:pBdr>
          <w:bottom w:val="dotted" w:sz="6" w:space="8" w:color="000000"/>
        </w:pBdr>
        <w:shd w:val="clear" w:color="auto" w:fill="FFFFFF"/>
        <w:spacing w:after="300" w:line="336" w:lineRule="atLeast"/>
        <w:outlineLvl w:val="0"/>
        <w:rPr>
          <w:rFonts w:ascii="Arial" w:eastAsia="Times New Roman" w:hAnsi="Arial" w:cs="Arial"/>
          <w:color w:val="006600"/>
          <w:kern w:val="36"/>
          <w:sz w:val="24"/>
          <w:szCs w:val="24"/>
        </w:rPr>
      </w:pPr>
      <w:r w:rsidRPr="00740F15">
        <w:rPr>
          <w:rFonts w:ascii="Arial" w:eastAsia="Times New Roman" w:hAnsi="Arial" w:cs="Arial"/>
          <w:color w:val="006600"/>
          <w:kern w:val="36"/>
          <w:sz w:val="24"/>
          <w:szCs w:val="24"/>
        </w:rPr>
        <w:t>На вниманието на хотелиерите: С обнародването на наредбата за Националния туристически регистър става задължително подаването на информация за актуален електронен адрес</w:t>
      </w:r>
    </w:p>
    <w:p w:rsidR="00740F15" w:rsidRPr="00740F15" w:rsidRDefault="00740F15" w:rsidP="00740F15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828282"/>
          <w:sz w:val="24"/>
          <w:szCs w:val="24"/>
        </w:rPr>
      </w:pPr>
      <w:r w:rsidRPr="00740F15">
        <w:rPr>
          <w:rFonts w:ascii="Arial Narrow" w:eastAsia="Times New Roman" w:hAnsi="Arial Narrow" w:cs="Arial"/>
          <w:color w:val="828282"/>
          <w:sz w:val="24"/>
          <w:szCs w:val="24"/>
        </w:rPr>
        <w:t>25 октомври 2019</w:t>
      </w:r>
    </w:p>
    <w:p w:rsidR="00740F15" w:rsidRPr="00740F15" w:rsidRDefault="00740F15" w:rsidP="00740F15">
      <w:pPr>
        <w:shd w:val="clear" w:color="auto" w:fill="FFFFFF"/>
        <w:spacing w:after="225" w:line="36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t>Уважаеми хотелиери,</w:t>
      </w:r>
    </w:p>
    <w:p w:rsidR="00740F15" w:rsidRPr="00740F15" w:rsidRDefault="00740F15" w:rsidP="00740F15">
      <w:pPr>
        <w:shd w:val="clear" w:color="auto" w:fill="FFFFFF"/>
        <w:spacing w:after="225" w:line="36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t>     На 15.10.2019 г. в Държавен вестник е обнародвана </w:t>
      </w:r>
      <w:r w:rsidRPr="00740F1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Наредба за Националния туристически регистър (Наредбата). </w:t>
      </w:r>
    </w:p>
    <w:p w:rsidR="00740F15" w:rsidRPr="00740F15" w:rsidRDefault="00740F15" w:rsidP="00740F15">
      <w:pPr>
        <w:shd w:val="clear" w:color="auto" w:fill="FFFFFF"/>
        <w:spacing w:after="225" w:line="36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t>     Съгласно § 2 от Заключителните разпоредби на Наредбата всички лица, които упражняват дейност в категоризираните места за настаняване, трябва да подадат информация до категоризиращия орган за актуалния си електронен адрес (e-mail) в тридесет дневен срок от влизането в сила на Наредбата.</w:t>
      </w:r>
    </w:p>
    <w:p w:rsidR="00740F15" w:rsidRPr="00740F15" w:rsidRDefault="00740F15" w:rsidP="00740F15">
      <w:pPr>
        <w:shd w:val="clear" w:color="auto" w:fill="FFFFFF"/>
        <w:spacing w:after="225" w:line="36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t>     В тази връзка публикуваме </w:t>
      </w:r>
      <w:r w:rsidRPr="00740F1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ФОРМУЛЯР ЗА ПОДАВАНЕ НА ИНФОРМАЦИЯ</w:t>
      </w: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t> за актуалния електронен адрес на лицето, извършващо дейност в категоризирано място за настаняване, съгласно § 2 от ЗР на Наредбата за Националния туристически регистър, приета с ПМС № 252 от 08.10.2019 г., обн. ДВ. бр. 81 от 15 Октомври 2019 г.</w:t>
      </w:r>
    </w:p>
    <w:p w:rsidR="00740F15" w:rsidRPr="00BA7ADF" w:rsidRDefault="00740F15" w:rsidP="00BA7ADF">
      <w:pPr>
        <w:pStyle w:val="ListParagraph"/>
        <w:numPr>
          <w:ilvl w:val="0"/>
          <w:numId w:val="3"/>
        </w:numPr>
        <w:shd w:val="clear" w:color="auto" w:fill="FFFFFF"/>
        <w:spacing w:after="225" w:line="36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A7ADF">
        <w:rPr>
          <w:rFonts w:ascii="Arial Narrow" w:eastAsia="Times New Roman" w:hAnsi="Arial Narrow" w:cs="Arial"/>
          <w:color w:val="000000"/>
          <w:sz w:val="24"/>
          <w:szCs w:val="24"/>
        </w:rPr>
        <w:t>До Министъра на туризма формуляр попълват лицата, извършващи дейност в места за настаняване клас А, категоризирани от министъра на туризма съгласно чл. 127 от Закона за туризма: хотели (категория три, четири и пет звезди), апартаментни туристически комплекси, вилни селища, туристически селища, вили, туристически хижи. </w:t>
      </w:r>
    </w:p>
    <w:p w:rsidR="00740F15" w:rsidRPr="00BA7ADF" w:rsidRDefault="00740F15" w:rsidP="00BA7ADF">
      <w:pPr>
        <w:pStyle w:val="ListParagraph"/>
        <w:numPr>
          <w:ilvl w:val="0"/>
          <w:numId w:val="3"/>
        </w:numPr>
        <w:shd w:val="clear" w:color="auto" w:fill="FFFFFF"/>
        <w:spacing w:after="225" w:line="36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A7ADF">
        <w:rPr>
          <w:rFonts w:ascii="Arial Narrow" w:eastAsia="Times New Roman" w:hAnsi="Arial Narrow" w:cs="Arial"/>
          <w:color w:val="000000"/>
          <w:sz w:val="24"/>
          <w:szCs w:val="24"/>
        </w:rPr>
        <w:t>До Кмета на съответна община формуляр попълват лицата, извършващи дейност в местата за настаняване клас Б, категоризирани от кмета на общината съгласно чл. 128 от Закона за туризма: хотели  (категория една и две звезди), мотели, семейни хотели, хостели, пансиони, почивни станции, стаи за гости, апартаменти за гости, къщи за гости, бунгала, къмпинги.</w:t>
      </w:r>
    </w:p>
    <w:p w:rsidR="00740F15" w:rsidRPr="00740F15" w:rsidRDefault="00740F15" w:rsidP="00740F15">
      <w:pPr>
        <w:shd w:val="clear" w:color="auto" w:fill="FFFFFF"/>
        <w:spacing w:after="225" w:line="36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t>      Формулярът се подава до органа по категоризация по оповестените комуникационни канали на отделната институция –  на гише, по електронна поща, с лицензиран пощенски оператор, с КЕП.</w:t>
      </w:r>
    </w:p>
    <w:p w:rsidR="00740F15" w:rsidRPr="00740F15" w:rsidRDefault="008E3F6A" w:rsidP="00740F15">
      <w:pPr>
        <w:shd w:val="clear" w:color="auto" w:fill="FFFFFF"/>
        <w:spacing w:after="225" w:line="36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  </w:t>
      </w:r>
      <w:r w:rsidR="00740F15" w:rsidRPr="00740F15">
        <w:rPr>
          <w:rFonts w:ascii="Arial Narrow" w:eastAsia="Times New Roman" w:hAnsi="Arial Narrow" w:cs="Arial"/>
          <w:color w:val="000000"/>
          <w:sz w:val="24"/>
          <w:szCs w:val="24"/>
        </w:rPr>
        <w:t xml:space="preserve"> При необходимост от въпроси, моля пишете ни на  </w:t>
      </w:r>
      <w:hyperlink r:id="rId5" w:tooltip="esti.mn@tourism.government.bg..." w:history="1">
        <w:r w:rsidR="00740F15" w:rsidRPr="00740F15">
          <w:rPr>
            <w:rFonts w:ascii="Arial Narrow" w:eastAsia="Times New Roman" w:hAnsi="Arial Narrow" w:cs="Arial"/>
            <w:color w:val="006600"/>
            <w:sz w:val="24"/>
            <w:szCs w:val="24"/>
          </w:rPr>
          <w:t>esti.mn@tourism.government.bg</w:t>
        </w:r>
      </w:hyperlink>
      <w:r w:rsidR="00740F15" w:rsidRPr="00740F15">
        <w:rPr>
          <w:rFonts w:ascii="Arial Narrow" w:eastAsia="Times New Roman" w:hAnsi="Arial Narrow" w:cs="Arial"/>
          <w:color w:val="000000"/>
          <w:sz w:val="24"/>
          <w:szCs w:val="24"/>
        </w:rPr>
        <w:t>, или ни се обадете на телефони 02 9046 799 и  02 9046 872.  </w:t>
      </w:r>
    </w:p>
    <w:p w:rsidR="00740F15" w:rsidRPr="00740F15" w:rsidRDefault="00740F15" w:rsidP="00740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740F1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Файлове: </w:t>
      </w:r>
    </w:p>
    <w:p w:rsidR="00740F15" w:rsidRPr="00740F15" w:rsidRDefault="00740F15" w:rsidP="00740F15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40F15">
        <w:rPr>
          <w:rFonts w:ascii="Arial Narrow" w:eastAsia="Times New Roman" w:hAnsi="Arial Narrow" w:cs="Arial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38F13E95" wp14:editId="19FABC23">
            <wp:extent cx="152400" cy="152400"/>
            <wp:effectExtent l="0" t="0" r="0" b="0"/>
            <wp:docPr id="1" name="Картина 1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fldChar w:fldCharType="begin"/>
      </w: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instrText xml:space="preserve"> HYPERLINK "http://www.tourism.government.bg/sites/tourism.government.bg/files/documents/2019-11/formulyar.docx" \o "formulyar.docx..." </w:instrText>
      </w: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fldChar w:fldCharType="separate"/>
      </w:r>
      <w:r w:rsidRPr="00740F15">
        <w:rPr>
          <w:rFonts w:ascii="Arial Narrow" w:eastAsia="Times New Roman" w:hAnsi="Arial Narrow" w:cs="Arial"/>
          <w:color w:val="006600"/>
          <w:sz w:val="24"/>
          <w:szCs w:val="24"/>
        </w:rPr>
        <w:t>formulyar.docx</w:t>
      </w:r>
      <w:r w:rsidRPr="00740F15">
        <w:rPr>
          <w:rFonts w:ascii="Arial Narrow" w:eastAsia="Times New Roman" w:hAnsi="Arial Narrow" w:cs="Arial"/>
          <w:color w:val="000000"/>
          <w:sz w:val="24"/>
          <w:szCs w:val="24"/>
        </w:rPr>
        <w:fldChar w:fldCharType="end"/>
      </w:r>
    </w:p>
    <w:p w:rsidR="00B93CF2" w:rsidRPr="00C207F4" w:rsidRDefault="00BA7ADF" w:rsidP="008E3F6A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За субектите по втора точка, моля изпращайте на </w:t>
      </w:r>
      <w:r w:rsidR="00C207F4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C207F4" w:rsidRPr="001D4CC3">
          <w:rPr>
            <w:rStyle w:val="Hyperlink"/>
            <w:rFonts w:ascii="Arial Narrow" w:hAnsi="Arial Narrow"/>
            <w:sz w:val="24"/>
            <w:szCs w:val="24"/>
            <w:lang w:val="en-US"/>
          </w:rPr>
          <w:t>tourism@kustendil.bg</w:t>
        </w:r>
      </w:hyperlink>
      <w:r w:rsidR="00C207F4">
        <w:rPr>
          <w:rFonts w:ascii="Arial Narrow" w:hAnsi="Arial Narrow"/>
          <w:sz w:val="24"/>
          <w:szCs w:val="24"/>
        </w:rPr>
        <w:t xml:space="preserve">, </w:t>
      </w:r>
      <w:bookmarkStart w:id="0" w:name="_GoBack"/>
      <w:bookmarkEnd w:id="0"/>
      <w:r w:rsidR="008E3F6A">
        <w:rPr>
          <w:rFonts w:ascii="Arial Narrow" w:hAnsi="Arial Narrow"/>
          <w:sz w:val="24"/>
          <w:szCs w:val="24"/>
        </w:rPr>
        <w:t xml:space="preserve">  а </w:t>
      </w:r>
      <w:proofErr w:type="spellStart"/>
      <w:r w:rsidR="008E3F6A">
        <w:rPr>
          <w:rFonts w:ascii="Arial Narrow" w:hAnsi="Arial Narrow"/>
          <w:sz w:val="24"/>
          <w:szCs w:val="24"/>
          <w:lang w:val="en-US"/>
        </w:rPr>
        <w:t>за</w:t>
      </w:r>
      <w:proofErr w:type="spellEnd"/>
      <w:r w:rsidR="008E3F6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8E3F6A">
        <w:rPr>
          <w:rFonts w:ascii="Arial Narrow" w:hAnsi="Arial Narrow"/>
          <w:sz w:val="24"/>
          <w:szCs w:val="24"/>
          <w:lang w:val="en-US"/>
        </w:rPr>
        <w:t>въпроси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8E3F6A">
        <w:rPr>
          <w:rFonts w:ascii="Arial Narrow" w:hAnsi="Arial Narrow"/>
          <w:sz w:val="24"/>
          <w:szCs w:val="24"/>
        </w:rPr>
        <w:t>на 0882885109.</w:t>
      </w:r>
      <w:r>
        <w:rPr>
          <w:rFonts w:ascii="Arial Narrow" w:hAnsi="Arial Narrow"/>
          <w:sz w:val="24"/>
          <w:szCs w:val="24"/>
        </w:rPr>
        <w:t xml:space="preserve"> </w:t>
      </w:r>
    </w:p>
    <w:sectPr w:rsidR="00B93CF2" w:rsidRPr="00C2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BCB"/>
    <w:multiLevelType w:val="hybridMultilevel"/>
    <w:tmpl w:val="51F0C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0050"/>
    <w:multiLevelType w:val="hybridMultilevel"/>
    <w:tmpl w:val="6F72D360"/>
    <w:lvl w:ilvl="0" w:tplc="51B60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F6E46"/>
    <w:multiLevelType w:val="hybridMultilevel"/>
    <w:tmpl w:val="1250D932"/>
    <w:lvl w:ilvl="0" w:tplc="85CECD8C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64" w:hanging="360"/>
      </w:pPr>
    </w:lvl>
    <w:lvl w:ilvl="2" w:tplc="0402001B" w:tentative="1">
      <w:start w:val="1"/>
      <w:numFmt w:val="lowerRoman"/>
      <w:lvlText w:val="%3."/>
      <w:lvlJc w:val="right"/>
      <w:pPr>
        <w:ind w:left="2184" w:hanging="180"/>
      </w:pPr>
    </w:lvl>
    <w:lvl w:ilvl="3" w:tplc="0402000F" w:tentative="1">
      <w:start w:val="1"/>
      <w:numFmt w:val="decimal"/>
      <w:lvlText w:val="%4."/>
      <w:lvlJc w:val="left"/>
      <w:pPr>
        <w:ind w:left="2904" w:hanging="360"/>
      </w:pPr>
    </w:lvl>
    <w:lvl w:ilvl="4" w:tplc="04020019" w:tentative="1">
      <w:start w:val="1"/>
      <w:numFmt w:val="lowerLetter"/>
      <w:lvlText w:val="%5."/>
      <w:lvlJc w:val="left"/>
      <w:pPr>
        <w:ind w:left="3624" w:hanging="360"/>
      </w:pPr>
    </w:lvl>
    <w:lvl w:ilvl="5" w:tplc="0402001B" w:tentative="1">
      <w:start w:val="1"/>
      <w:numFmt w:val="lowerRoman"/>
      <w:lvlText w:val="%6."/>
      <w:lvlJc w:val="right"/>
      <w:pPr>
        <w:ind w:left="4344" w:hanging="180"/>
      </w:pPr>
    </w:lvl>
    <w:lvl w:ilvl="6" w:tplc="0402000F" w:tentative="1">
      <w:start w:val="1"/>
      <w:numFmt w:val="decimal"/>
      <w:lvlText w:val="%7."/>
      <w:lvlJc w:val="left"/>
      <w:pPr>
        <w:ind w:left="5064" w:hanging="360"/>
      </w:pPr>
    </w:lvl>
    <w:lvl w:ilvl="7" w:tplc="04020019" w:tentative="1">
      <w:start w:val="1"/>
      <w:numFmt w:val="lowerLetter"/>
      <w:lvlText w:val="%8."/>
      <w:lvlJc w:val="left"/>
      <w:pPr>
        <w:ind w:left="5784" w:hanging="360"/>
      </w:pPr>
    </w:lvl>
    <w:lvl w:ilvl="8" w:tplc="0402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740F15"/>
    <w:rsid w:val="008E3F6A"/>
    <w:rsid w:val="00967864"/>
    <w:rsid w:val="00B93CF2"/>
    <w:rsid w:val="00BA7ADF"/>
    <w:rsid w:val="00C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CAFA"/>
  <w15:docId w15:val="{84551FFB-7469-4D48-B6CC-47968144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1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date-display-single">
    <w:name w:val="date-display-single"/>
    <w:basedOn w:val="DefaultParagraphFont"/>
    <w:rsid w:val="00740F15"/>
  </w:style>
  <w:style w:type="paragraph" w:styleId="NormalWeb">
    <w:name w:val="Normal (Web)"/>
    <w:basedOn w:val="Normal"/>
    <w:uiPriority w:val="99"/>
    <w:semiHidden/>
    <w:unhideWhenUsed/>
    <w:rsid w:val="007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740F15"/>
    <w:rPr>
      <w:color w:val="0000FF"/>
      <w:u w:val="single"/>
    </w:rPr>
  </w:style>
  <w:style w:type="character" w:customStyle="1" w:styleId="file">
    <w:name w:val="file"/>
    <w:basedOn w:val="DefaultParagraphFont"/>
    <w:rsid w:val="00740F15"/>
  </w:style>
  <w:style w:type="paragraph" w:styleId="BalloonText">
    <w:name w:val="Balloon Text"/>
    <w:basedOn w:val="Normal"/>
    <w:link w:val="BalloonTextChar"/>
    <w:uiPriority w:val="99"/>
    <w:semiHidden/>
    <w:unhideWhenUsed/>
    <w:rsid w:val="0074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3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8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53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m@kustend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sti.mn@tourism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stoyand</dc:creator>
  <cp:lastModifiedBy>cba</cp:lastModifiedBy>
  <cp:revision>5</cp:revision>
  <dcterms:created xsi:type="dcterms:W3CDTF">2019-11-12T10:45:00Z</dcterms:created>
  <dcterms:modified xsi:type="dcterms:W3CDTF">2019-11-13T08:18:00Z</dcterms:modified>
</cp:coreProperties>
</file>