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B0" w:rsidRDefault="001A6858" w:rsidP="001A5B96">
      <w:pPr>
        <w:spacing w:line="360" w:lineRule="auto"/>
        <w:rPr>
          <w:rFonts w:ascii="Cambria" w:hAnsi="Cambria" w:cs="Tahoma"/>
          <w:b/>
          <w:sz w:val="22"/>
          <w:szCs w:val="22"/>
          <w:lang w:val="bg-BG"/>
        </w:rPr>
      </w:pPr>
      <w:bookmarkStart w:id="0" w:name="_GoBack"/>
      <w:bookmarkEnd w:id="0"/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</w:t>
      </w:r>
      <w:r w:rsidR="005F6CB0">
        <w:rPr>
          <w:rFonts w:ascii="Cambria" w:hAnsi="Cambria" w:cs="Tahoma"/>
          <w:b/>
          <w:sz w:val="22"/>
          <w:szCs w:val="22"/>
          <w:lang w:val="bg-BG"/>
        </w:rPr>
        <w:t xml:space="preserve">              </w:t>
      </w:r>
    </w:p>
    <w:p w:rsidR="001A6858" w:rsidRDefault="001A6858" w:rsidP="005F6CB0">
      <w:pPr>
        <w:spacing w:line="360" w:lineRule="auto"/>
        <w:jc w:val="right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i/>
          <w:sz w:val="22"/>
          <w:szCs w:val="22"/>
        </w:rPr>
        <w:t>Приложение №1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ДО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КМЕТА</w:t>
      </w:r>
    </w:p>
    <w:p w:rsidR="001A6858" w:rsidRDefault="008A7038" w:rsidP="001A6858">
      <w:pPr>
        <w:tabs>
          <w:tab w:val="left" w:pos="5940"/>
        </w:tabs>
        <w:spacing w:line="360" w:lineRule="auto"/>
        <w:ind w:left="-54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    </w:t>
      </w:r>
      <w:r w:rsidR="001A6858">
        <w:rPr>
          <w:rFonts w:ascii="Cambria" w:hAnsi="Cambria" w:cs="Tahoma"/>
          <w:b/>
          <w:sz w:val="22"/>
          <w:szCs w:val="22"/>
        </w:rPr>
        <w:t>НА ОБЩИНА КЮСТЕНДИЛ</w:t>
      </w:r>
    </w:p>
    <w:p w:rsidR="001A6858" w:rsidRDefault="001A6858" w:rsidP="001A6858">
      <w:pPr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</w:t>
      </w:r>
    </w:p>
    <w:p w:rsidR="001A6858" w:rsidRPr="008A7038" w:rsidRDefault="001A6858" w:rsidP="008A7038">
      <w:pPr>
        <w:spacing w:line="360" w:lineRule="auto"/>
        <w:jc w:val="center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З А Я В Л Е Н И Е</w:t>
      </w:r>
    </w:p>
    <w:p w:rsidR="001A6858" w:rsidRDefault="008A703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От:  …………………………………………………………</w:t>
      </w:r>
      <w:r>
        <w:rPr>
          <w:rFonts w:ascii="Cambria" w:hAnsi="Cambria" w:cs="Tahoma"/>
          <w:sz w:val="22"/>
          <w:szCs w:val="22"/>
          <w:lang w:val="bg-BG"/>
        </w:rPr>
        <w:t>..………………………………….…………………………………………</w:t>
      </w:r>
    </w:p>
    <w:p w:rsidR="001A6858" w:rsidRDefault="001A6858" w:rsidP="001A6858">
      <w:pPr>
        <w:spacing w:line="360" w:lineRule="auto"/>
        <w:jc w:val="center"/>
        <w:outlineLvl w:val="0"/>
        <w:rPr>
          <w:rFonts w:ascii="Cambria" w:hAnsi="Cambria" w:cs="Tahoma"/>
          <w:i/>
          <w:sz w:val="22"/>
          <w:szCs w:val="22"/>
          <w:lang w:val="bg-BG"/>
        </w:rPr>
      </w:pPr>
      <w:r>
        <w:rPr>
          <w:rFonts w:ascii="Cambria" w:hAnsi="Cambria" w:cs="Tahoma"/>
          <w:i/>
          <w:sz w:val="22"/>
          <w:szCs w:val="22"/>
          <w:lang w:val="bg-BG"/>
        </w:rPr>
        <w:t xml:space="preserve">/Име, презиме и фамилия/ </w:t>
      </w:r>
    </w:p>
    <w:p w:rsidR="008A7038" w:rsidRDefault="008A7038" w:rsidP="001A685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ЕГН …………………….</w:t>
      </w:r>
      <w:r w:rsidR="001A6858">
        <w:rPr>
          <w:rFonts w:ascii="Cambria" w:hAnsi="Cambria" w:cs="Tahoma"/>
          <w:sz w:val="22"/>
          <w:szCs w:val="22"/>
          <w:lang w:val="bg-BG"/>
        </w:rPr>
        <w:t>….........,  лична карта №</w:t>
      </w:r>
      <w:r>
        <w:rPr>
          <w:rFonts w:ascii="Cambria" w:hAnsi="Cambria" w:cs="Tahoma"/>
          <w:sz w:val="22"/>
          <w:szCs w:val="22"/>
          <w:lang w:val="bg-BG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............</w:t>
      </w:r>
      <w:r>
        <w:rPr>
          <w:rFonts w:ascii="Cambria" w:hAnsi="Cambria" w:cs="Tahoma"/>
          <w:sz w:val="22"/>
          <w:szCs w:val="22"/>
          <w:lang w:val="bg-BG"/>
        </w:rPr>
        <w:t>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.........................., издадена на 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>....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 </w:t>
      </w:r>
    </w:p>
    <w:p w:rsidR="001A6858" w:rsidRDefault="008A7038" w:rsidP="008A703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От </w:t>
      </w:r>
      <w:r w:rsidR="001A6858">
        <w:rPr>
          <w:rFonts w:ascii="Cambria" w:hAnsi="Cambria" w:cs="Tahoma"/>
          <w:sz w:val="22"/>
          <w:szCs w:val="22"/>
          <w:lang w:val="bg-BG"/>
        </w:rPr>
        <w:t>МВР-гр.  .</w:t>
      </w:r>
      <w:r>
        <w:rPr>
          <w:rFonts w:ascii="Cambria" w:hAnsi="Cambria" w:cs="Tahoma"/>
          <w:sz w:val="22"/>
          <w:szCs w:val="22"/>
          <w:lang w:val="bg-BG"/>
        </w:rPr>
        <w:t>.............................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..............................; Настоящ ад</w:t>
      </w:r>
      <w:r>
        <w:rPr>
          <w:rFonts w:ascii="Cambria" w:hAnsi="Cambria" w:cs="Tahoma"/>
          <w:sz w:val="22"/>
          <w:szCs w:val="22"/>
          <w:lang w:val="bg-BG"/>
        </w:rPr>
        <w:t>рес: гр.(с.) …………………….........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.......................... ул..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 xml:space="preserve">............................. № 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......., бл. ........., вх. ........, ет. ........, ап. </w:t>
      </w:r>
      <w:r>
        <w:rPr>
          <w:rFonts w:ascii="Cambria" w:hAnsi="Cambria" w:cs="Tahoma"/>
          <w:sz w:val="22"/>
          <w:szCs w:val="22"/>
          <w:lang w:val="bg-BG"/>
        </w:rPr>
        <w:t>..........., телефон: …………....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., ел. адрес: ………………………….………………</w:t>
      </w:r>
    </w:p>
    <w:p w:rsidR="001A6858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</w:p>
    <w:p w:rsidR="00EF1170" w:rsidRPr="00EF1170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            </w:t>
      </w:r>
      <w:r>
        <w:rPr>
          <w:rFonts w:ascii="Cambria" w:hAnsi="Cambria" w:cs="Tahoma"/>
          <w:b/>
          <w:sz w:val="22"/>
          <w:szCs w:val="22"/>
        </w:rPr>
        <w:t>УВАЖАЕМИ ГОСПОДИН КМЕТ,</w:t>
      </w:r>
    </w:p>
    <w:p w:rsidR="00905ED7" w:rsidRDefault="001A6858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С настоящето заявявам желанието си да участвам в обявения от Вас конкурс за подбор на персонал по </w:t>
      </w:r>
      <w:r>
        <w:rPr>
          <w:rFonts w:ascii="Cambria" w:hAnsi="Cambria" w:cs="Tahoma"/>
          <w:color w:val="000000"/>
          <w:sz w:val="22"/>
          <w:szCs w:val="22"/>
          <w:lang w:val="bg-BG"/>
        </w:rPr>
        <w:t xml:space="preserve">проект </w:t>
      </w:r>
      <w:r>
        <w:rPr>
          <w:rFonts w:ascii="Cambria" w:hAnsi="Cambria" w:cs="Cambria"/>
          <w:b/>
          <w:sz w:val="22"/>
          <w:szCs w:val="22"/>
          <w:lang w:val="bg-BG"/>
        </w:rPr>
        <w:t>„</w:t>
      </w:r>
      <w:r>
        <w:rPr>
          <w:rFonts w:ascii="Cambria" w:hAnsi="Cambria"/>
          <w:sz w:val="22"/>
          <w:szCs w:val="22"/>
          <w:lang w:val="bg-BG"/>
        </w:rPr>
        <w:t xml:space="preserve">Подкрепа за лица с психични разстройства в Община </w:t>
      </w:r>
      <w:r w:rsidRPr="008A7038">
        <w:rPr>
          <w:rFonts w:ascii="Cambria" w:hAnsi="Cambria"/>
          <w:sz w:val="22"/>
          <w:szCs w:val="22"/>
          <w:lang w:val="bg-BG"/>
        </w:rPr>
        <w:t>Кюстендил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” </w:t>
      </w:r>
      <w:r w:rsidRPr="008A7038">
        <w:rPr>
          <w:rStyle w:val="FontStyle29"/>
          <w:rFonts w:ascii="Cambria" w:hAnsi="Cambria" w:cs="Cambria"/>
          <w:b w:val="0"/>
          <w:sz w:val="22"/>
          <w:szCs w:val="22"/>
          <w:lang w:val="bg-BG"/>
        </w:rPr>
        <w:t>Договор №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 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BG05M9OP001-2.019 – </w:t>
      </w:r>
      <w:r w:rsidRPr="008A7038">
        <w:rPr>
          <w:rFonts w:ascii="Cambria" w:hAnsi="Cambria"/>
          <w:bCs/>
          <w:sz w:val="22"/>
          <w:szCs w:val="22"/>
          <w:lang w:bidi="ar-SA"/>
        </w:rPr>
        <w:t>0023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 по ОП РЧР 2014 – 2020 г. 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 xml:space="preserve">като кандидатствам </w:t>
      </w:r>
      <w:r w:rsidRPr="008A7038">
        <w:rPr>
          <w:rFonts w:ascii="Cambria" w:hAnsi="Cambria" w:cs="Tahoma"/>
          <w:b/>
          <w:sz w:val="22"/>
          <w:szCs w:val="22"/>
          <w:lang w:val="bg-BG"/>
        </w:rPr>
        <w:t>за длъжност/и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: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 ….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…………………………………………..……………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…………….……...........   </w:t>
      </w:r>
    </w:p>
    <w:p w:rsidR="00905ED7" w:rsidRDefault="00905ED7" w:rsidP="00905ED7">
      <w:pPr>
        <w:pStyle w:val="Style9"/>
        <w:widowControl/>
        <w:spacing w:line="360" w:lineRule="auto"/>
        <w:ind w:firstLine="0"/>
        <w:rPr>
          <w:rFonts w:asciiTheme="minorHAnsi" w:eastAsia="MS Mincho" w:hAnsiTheme="minorHAnsi" w:cs="MS Mincho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………………………………………………………………………………………………………. в социалните услуги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жени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“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eastAsia="MS Mincho" w:hAnsi="Cambria" w:cs="MS Mincho"/>
          <w:b/>
          <w:sz w:val="22"/>
          <w:szCs w:val="22"/>
          <w:lang w:val="bg-BG"/>
        </w:rPr>
        <w:t>и</w:t>
      </w:r>
      <w:r w:rsidR="001A5B96">
        <w:rPr>
          <w:rFonts w:ascii="MS Mincho" w:eastAsia="MS Mincho" w:hAnsi="MS Mincho" w:cs="MS Mincho" w:hint="eastAsia"/>
          <w:b/>
          <w:sz w:val="22"/>
          <w:szCs w:val="22"/>
          <w:lang w:val="bg-BG"/>
        </w:rPr>
        <w:t xml:space="preserve"> </w:t>
      </w:r>
    </w:p>
    <w:p w:rsidR="001A6858" w:rsidRDefault="00905ED7" w:rsidP="00905ED7">
      <w:pPr>
        <w:pStyle w:val="Style9"/>
        <w:widowControl/>
        <w:spacing w:line="360" w:lineRule="auto"/>
        <w:ind w:firstLine="0"/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</w:pP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мъже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“ </w:t>
      </w:r>
    </w:p>
    <w:p w:rsidR="00905ED7" w:rsidRPr="008A7038" w:rsidRDefault="00905ED7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b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u w:val="single"/>
          <w:lang w:val="bg-BG"/>
        </w:rPr>
        <w:t>Представям следните документи: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Автобиография</w:t>
      </w:r>
      <w:r>
        <w:rPr>
          <w:rStyle w:val="FontStyle33"/>
          <w:rFonts w:ascii="Cambria" w:hAnsi="Cambria" w:cs="Tahoma"/>
          <w:lang w:val="en-US"/>
        </w:rPr>
        <w:t xml:space="preserve"> </w:t>
      </w:r>
      <w:r>
        <w:rPr>
          <w:rStyle w:val="FontStyle30"/>
          <w:rFonts w:ascii="Cambria" w:hAnsi="Cambria" w:cs="Tahoma"/>
        </w:rPr>
        <w:t>/Приложение 2</w:t>
      </w:r>
      <w:r>
        <w:rPr>
          <w:rStyle w:val="FontStyle30"/>
          <w:rFonts w:ascii="Cambria" w:hAnsi="Cambria" w:cs="Tahoma"/>
          <w:lang w:val="en-US"/>
        </w:rPr>
        <w:t>/</w:t>
      </w:r>
      <w:r>
        <w:rPr>
          <w:rStyle w:val="FontStyle33"/>
          <w:rFonts w:ascii="Cambria" w:hAnsi="Cambria" w:cs="Tahoma"/>
        </w:rPr>
        <w:t>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 xml:space="preserve">Лична карта  </w:t>
      </w:r>
      <w:r>
        <w:rPr>
          <w:rStyle w:val="FontStyle33"/>
          <w:rFonts w:ascii="Cambria" w:hAnsi="Cambria" w:cs="Tahoma"/>
          <w:i/>
        </w:rPr>
        <w:t>/за  справка/;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на свидетелство за управление на МПС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08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от документ/и  за завършено образование;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hanging="73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Документи, удостоверяващи трудовия ми стаж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800" w:hanging="108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Други:1.…………………………………………..………………………….………………………………                 2.…………………………………………………………………..……….…………………………</w:t>
      </w:r>
    </w:p>
    <w:p w:rsidR="001A6858" w:rsidRDefault="001A6858" w:rsidP="001A6858">
      <w:pPr>
        <w:spacing w:line="360" w:lineRule="auto"/>
        <w:ind w:right="-314" w:firstLine="567"/>
        <w:jc w:val="both"/>
        <w:rPr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Дата: ……..……………..                                                                 </w:t>
      </w:r>
      <w:r w:rsidR="008A7038">
        <w:rPr>
          <w:rFonts w:ascii="Cambria" w:hAnsi="Cambria" w:cs="Tahoma"/>
          <w:sz w:val="22"/>
          <w:szCs w:val="22"/>
          <w:lang w:val="bg-BG"/>
        </w:rPr>
        <w:t xml:space="preserve">                     </w:t>
      </w:r>
      <w:r>
        <w:rPr>
          <w:rFonts w:ascii="Cambria" w:hAnsi="Cambria" w:cs="Tahoma"/>
          <w:sz w:val="22"/>
          <w:szCs w:val="22"/>
          <w:lang w:val="bg-BG"/>
        </w:rPr>
        <w:t xml:space="preserve">            Подпис:</w:t>
      </w:r>
    </w:p>
    <w:p w:rsidR="00EF0288" w:rsidRPr="008A7038" w:rsidRDefault="001A6858" w:rsidP="008A703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lastRenderedPageBreak/>
        <w:t>Гр. Кюстендил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                                        </w:t>
      </w:r>
    </w:p>
    <w:sectPr w:rsidR="00EF0288" w:rsidRPr="008A7038" w:rsidSect="00317B4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25" w:rsidRDefault="00F25A25" w:rsidP="00317B4F">
      <w:r>
        <w:separator/>
      </w:r>
    </w:p>
  </w:endnote>
  <w:endnote w:type="continuationSeparator" w:id="0">
    <w:p w:rsidR="00F25A25" w:rsidRDefault="00F25A25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25" w:rsidRDefault="00F25A25" w:rsidP="00317B4F">
      <w:r>
        <w:separator/>
      </w:r>
    </w:p>
  </w:footnote>
  <w:footnote w:type="continuationSeparator" w:id="0">
    <w:p w:rsidR="00F25A25" w:rsidRDefault="00F25A25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F"/>
    <w:rsid w:val="00073246"/>
    <w:rsid w:val="000C4397"/>
    <w:rsid w:val="00112B31"/>
    <w:rsid w:val="001967E3"/>
    <w:rsid w:val="001A59C6"/>
    <w:rsid w:val="001A5B96"/>
    <w:rsid w:val="001A6858"/>
    <w:rsid w:val="00244FFE"/>
    <w:rsid w:val="002659AA"/>
    <w:rsid w:val="002954D6"/>
    <w:rsid w:val="002C0E9F"/>
    <w:rsid w:val="002C3D3D"/>
    <w:rsid w:val="00317B4F"/>
    <w:rsid w:val="00336834"/>
    <w:rsid w:val="003A6256"/>
    <w:rsid w:val="00436B33"/>
    <w:rsid w:val="004629DE"/>
    <w:rsid w:val="005070E3"/>
    <w:rsid w:val="00507857"/>
    <w:rsid w:val="00531589"/>
    <w:rsid w:val="00556EAB"/>
    <w:rsid w:val="005C12A3"/>
    <w:rsid w:val="005F6CB0"/>
    <w:rsid w:val="006D5A72"/>
    <w:rsid w:val="00715C12"/>
    <w:rsid w:val="0074730F"/>
    <w:rsid w:val="007A1D5A"/>
    <w:rsid w:val="00835918"/>
    <w:rsid w:val="0085112C"/>
    <w:rsid w:val="00865133"/>
    <w:rsid w:val="008A7038"/>
    <w:rsid w:val="00905ED7"/>
    <w:rsid w:val="00907CB3"/>
    <w:rsid w:val="00A858BE"/>
    <w:rsid w:val="00A87CFD"/>
    <w:rsid w:val="00AC3D50"/>
    <w:rsid w:val="00B46BDF"/>
    <w:rsid w:val="00BF0B63"/>
    <w:rsid w:val="00C25138"/>
    <w:rsid w:val="00C91013"/>
    <w:rsid w:val="00D15A7D"/>
    <w:rsid w:val="00D25DEA"/>
    <w:rsid w:val="00E33D0E"/>
    <w:rsid w:val="00E42EEF"/>
    <w:rsid w:val="00E44932"/>
    <w:rsid w:val="00EA65EC"/>
    <w:rsid w:val="00EF0288"/>
    <w:rsid w:val="00EF1170"/>
    <w:rsid w:val="00F03BD2"/>
    <w:rsid w:val="00F25A25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1B19C-A2D1-4B98-B734-40F8407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uiPriority w:val="9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2659AA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Светослава Макенджиева</cp:lastModifiedBy>
  <cp:revision>2</cp:revision>
  <cp:lastPrinted>2020-09-29T08:59:00Z</cp:lastPrinted>
  <dcterms:created xsi:type="dcterms:W3CDTF">2022-11-09T13:29:00Z</dcterms:created>
  <dcterms:modified xsi:type="dcterms:W3CDTF">2022-11-09T13:29:00Z</dcterms:modified>
</cp:coreProperties>
</file>